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D439" w14:textId="6A162356" w:rsidR="0063288E" w:rsidRPr="004C3E6C" w:rsidRDefault="00F35CBA" w:rsidP="004C3E6C">
      <w:pPr>
        <w:pStyle w:val="Header"/>
      </w:pPr>
      <w:r>
        <w:rPr>
          <w:noProof/>
          <w:lang w:eastAsia="en-AU"/>
        </w:rPr>
        <w:drawing>
          <wp:anchor distT="0" distB="0" distL="114300" distR="114300" simplePos="0" relativeHeight="251660288" behindDoc="0" locked="0" layoutInCell="1" allowOverlap="1" wp14:anchorId="32D28D7C" wp14:editId="298E15D2">
            <wp:simplePos x="0" y="0"/>
            <wp:positionH relativeFrom="page">
              <wp:posOffset>5259070</wp:posOffset>
            </wp:positionH>
            <wp:positionV relativeFrom="page">
              <wp:posOffset>243840</wp:posOffset>
            </wp:positionV>
            <wp:extent cx="1581150" cy="447675"/>
            <wp:effectExtent l="0" t="0" r="0" b="0"/>
            <wp:wrapNone/>
            <wp:docPr id="3"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98EA136" wp14:editId="5FCB6038">
                <wp:simplePos x="0" y="0"/>
                <wp:positionH relativeFrom="page">
                  <wp:align>center</wp:align>
                </wp:positionH>
                <wp:positionV relativeFrom="page">
                  <wp:posOffset>828040</wp:posOffset>
                </wp:positionV>
                <wp:extent cx="6983730" cy="0"/>
                <wp:effectExtent l="12700" t="8255" r="1397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B027FD" id="_x0000_t32" coordsize="21600,21600" o:spt="32" o:oned="t" path="m,l21600,21600e" filled="f">
                <v:path arrowok="t" fillok="f" o:connecttype="none"/>
                <o:lock v:ext="edit" shapetype="t"/>
              </v:shapetype>
              <v:shape id="AutoShape 3" o:spid="_x0000_s1026" type="#_x0000_t32" style="position:absolute;margin-left:0;margin-top:65.2pt;width:549.9pt;height: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" strokecolor="#a8996e" strokeweight=".5pt">
                <w10:wrap anchorx="page" anchory="page"/>
              </v:shape>
            </w:pict>
          </mc:Fallback>
        </mc:AlternateContent>
      </w:r>
    </w:p>
    <w:p w14:paraId="6E1F54EA" w14:textId="3A0E3C2F" w:rsidR="0063288E" w:rsidRPr="00DF77BB" w:rsidRDefault="00DF77BB" w:rsidP="00DF77BB">
      <w:pPr>
        <w:autoSpaceDE w:val="0"/>
        <w:autoSpaceDN w:val="0"/>
        <w:adjustRightInd w:val="0"/>
        <w:ind w:left="-284" w:right="-427" w:hanging="142"/>
        <w:outlineLvl w:val="0"/>
        <w:rPr>
          <w:rFonts w:asciiTheme="minorHAnsi" w:eastAsia="HelveticaNeue-Medium" w:hAnsiTheme="minorHAnsi" w:cstheme="minorHAnsi"/>
          <w:b/>
          <w:sz w:val="20"/>
          <w:szCs w:val="14"/>
          <w:lang w:eastAsia="en-AU"/>
        </w:rPr>
      </w:pPr>
      <w:r>
        <w:rPr>
          <w:rFonts w:asciiTheme="minorHAnsi" w:eastAsia="HelveticaNeue-Medium" w:hAnsiTheme="minorHAnsi" w:cstheme="minorHAnsi"/>
          <w:b/>
          <w:sz w:val="20"/>
          <w:szCs w:val="14"/>
          <w:lang w:eastAsia="en-AU"/>
        </w:rPr>
        <w:t xml:space="preserve">   </w:t>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844E62">
        <w:rPr>
          <w:rFonts w:asciiTheme="minorHAnsi" w:eastAsia="HelveticaNeue-Medium" w:hAnsiTheme="minorHAnsi" w:cstheme="minorHAnsi"/>
          <w:b/>
          <w:sz w:val="20"/>
          <w:szCs w:val="14"/>
          <w:lang w:eastAsia="en-AU"/>
        </w:rPr>
        <w:tab/>
      </w:r>
      <w:r w:rsidR="00055AD2" w:rsidRPr="00DF77BB">
        <w:rPr>
          <w:rFonts w:asciiTheme="minorHAnsi" w:eastAsia="HelveticaNeue-Medium" w:hAnsiTheme="minorHAnsi" w:cstheme="minorHAnsi"/>
          <w:b/>
          <w:sz w:val="20"/>
          <w:szCs w:val="14"/>
          <w:lang w:eastAsia="en-AU"/>
        </w:rPr>
        <w:t>RECOVER Injury Research Centre</w:t>
      </w:r>
    </w:p>
    <w:p w14:paraId="7A4929D0" w14:textId="3AF7FCCD" w:rsidR="00DF77BB" w:rsidRDefault="00844E62" w:rsidP="00844E62">
      <w:pPr>
        <w:ind w:left="6196" w:right="-427" w:firstLine="1004"/>
        <w:jc w:val="both"/>
        <w:outlineLvl w:val="0"/>
        <w:rPr>
          <w:rFonts w:asciiTheme="minorHAnsi" w:eastAsia="HelveticaNeue-Medium" w:hAnsiTheme="minorHAnsi" w:cstheme="minorHAnsi"/>
          <w:sz w:val="20"/>
          <w:szCs w:val="13"/>
          <w:lang w:eastAsia="en-AU"/>
        </w:rPr>
      </w:pPr>
      <w:r>
        <w:rPr>
          <w:rFonts w:asciiTheme="minorHAnsi" w:eastAsia="HelveticaNeue-Medium" w:hAnsiTheme="minorHAnsi" w:cstheme="minorHAnsi"/>
          <w:sz w:val="20"/>
          <w:szCs w:val="13"/>
          <w:lang w:eastAsia="en-AU"/>
        </w:rPr>
        <w:t xml:space="preserve">Level 7, UQ Oral Health Centre </w:t>
      </w:r>
    </w:p>
    <w:p w14:paraId="7BB07FA5" w14:textId="290A70D7" w:rsidR="00844E62" w:rsidRDefault="00844E62" w:rsidP="00844E62">
      <w:pPr>
        <w:ind w:left="6196" w:right="-427" w:firstLine="1004"/>
        <w:jc w:val="both"/>
        <w:outlineLvl w:val="0"/>
        <w:rPr>
          <w:rFonts w:asciiTheme="minorHAnsi" w:eastAsia="HelveticaNeue-Medium" w:hAnsiTheme="minorHAnsi" w:cstheme="minorHAnsi"/>
          <w:sz w:val="20"/>
          <w:szCs w:val="13"/>
          <w:lang w:eastAsia="en-AU"/>
        </w:rPr>
      </w:pPr>
      <w:r>
        <w:rPr>
          <w:rFonts w:asciiTheme="minorHAnsi" w:eastAsia="HelveticaNeue-Medium" w:hAnsiTheme="minorHAnsi" w:cstheme="minorHAnsi"/>
          <w:sz w:val="20"/>
          <w:szCs w:val="13"/>
          <w:lang w:eastAsia="en-AU"/>
        </w:rPr>
        <w:t>288 Herston Road, Herston</w:t>
      </w:r>
    </w:p>
    <w:p w14:paraId="2D1364DF" w14:textId="76889C43" w:rsidR="00844E62" w:rsidRDefault="00844E62" w:rsidP="00844E62">
      <w:pPr>
        <w:ind w:left="6196" w:right="-427" w:firstLine="1004"/>
        <w:jc w:val="both"/>
        <w:outlineLvl w:val="0"/>
        <w:rPr>
          <w:rFonts w:asciiTheme="minorHAnsi" w:eastAsia="HelveticaNeue-Medium" w:hAnsiTheme="minorHAnsi" w:cstheme="minorHAnsi"/>
          <w:sz w:val="20"/>
          <w:szCs w:val="13"/>
          <w:lang w:eastAsia="en-AU"/>
        </w:rPr>
      </w:pPr>
      <w:r>
        <w:rPr>
          <w:rFonts w:asciiTheme="minorHAnsi" w:eastAsia="HelveticaNeue-Medium" w:hAnsiTheme="minorHAnsi" w:cstheme="minorHAnsi"/>
          <w:sz w:val="20"/>
          <w:szCs w:val="13"/>
          <w:lang w:eastAsia="en-AU"/>
        </w:rPr>
        <w:t xml:space="preserve">QLD, 4066 </w:t>
      </w:r>
    </w:p>
    <w:p w14:paraId="11BCDD8B" w14:textId="768AD28E" w:rsidR="005A7EDE" w:rsidRPr="00DF77BB" w:rsidRDefault="005A7EDE" w:rsidP="00DF77BB">
      <w:pPr>
        <w:ind w:left="-284" w:right="-427"/>
        <w:jc w:val="both"/>
        <w:outlineLvl w:val="0"/>
        <w:rPr>
          <w:rFonts w:asciiTheme="minorHAnsi" w:hAnsiTheme="minorHAnsi" w:cstheme="minorHAnsi"/>
          <w:b/>
          <w:color w:val="7030A0"/>
          <w:sz w:val="28"/>
        </w:rPr>
      </w:pPr>
      <w:r w:rsidRPr="00DF77BB">
        <w:rPr>
          <w:rFonts w:asciiTheme="minorHAnsi" w:hAnsiTheme="minorHAnsi" w:cstheme="minorHAnsi"/>
          <w:b/>
          <w:color w:val="7030A0"/>
          <w:sz w:val="28"/>
        </w:rPr>
        <w:t>About us</w:t>
      </w:r>
    </w:p>
    <w:p w14:paraId="158BEA9A" w14:textId="41E7FD28" w:rsidR="005A7EDE" w:rsidRPr="00DF77BB" w:rsidRDefault="005A7EDE" w:rsidP="00DF77BB">
      <w:pPr>
        <w:ind w:left="-284" w:right="-427"/>
        <w:jc w:val="both"/>
        <w:rPr>
          <w:rFonts w:asciiTheme="minorHAnsi" w:hAnsiTheme="minorHAnsi" w:cstheme="minorHAnsi"/>
          <w:sz w:val="22"/>
        </w:rPr>
      </w:pPr>
      <w:r w:rsidRPr="00DF77BB">
        <w:rPr>
          <w:rFonts w:asciiTheme="minorHAnsi" w:hAnsiTheme="minorHAnsi" w:cstheme="minorHAnsi"/>
          <w:sz w:val="22"/>
        </w:rPr>
        <w:t>Researchers at RECOVER Injury Research Centre</w:t>
      </w:r>
      <w:r w:rsidR="006C6723" w:rsidRPr="00DF77BB">
        <w:rPr>
          <w:rFonts w:asciiTheme="minorHAnsi" w:hAnsiTheme="minorHAnsi" w:cstheme="minorHAnsi"/>
          <w:sz w:val="22"/>
        </w:rPr>
        <w:t xml:space="preserve"> (formerly CONROD)</w:t>
      </w:r>
      <w:r w:rsidRPr="00DF77BB">
        <w:rPr>
          <w:rFonts w:asciiTheme="minorHAnsi" w:hAnsiTheme="minorHAnsi" w:cstheme="minorHAnsi"/>
          <w:sz w:val="22"/>
        </w:rPr>
        <w:t xml:space="preserve">, The University of Queensland, and Royal Brisbane Women’s Hospital, are running a clinical trial to test the effectiveness of paracetamol or naproxen or their combination to </w:t>
      </w:r>
      <w:r w:rsidRPr="00DF77BB">
        <w:rPr>
          <w:rFonts w:asciiTheme="minorHAnsi" w:hAnsiTheme="minorHAnsi" w:cstheme="minorHAnsi"/>
          <w:b/>
          <w:sz w:val="22"/>
        </w:rPr>
        <w:t>prevent chronic pain following whiplash injury.</w:t>
      </w:r>
      <w:r w:rsidRPr="00DF77BB">
        <w:rPr>
          <w:rFonts w:asciiTheme="minorHAnsi" w:hAnsiTheme="minorHAnsi" w:cstheme="minorHAnsi"/>
          <w:sz w:val="22"/>
        </w:rPr>
        <w:t xml:space="preserve"> </w:t>
      </w:r>
      <w:r w:rsidR="006C6723" w:rsidRPr="00DF77BB">
        <w:rPr>
          <w:rFonts w:asciiTheme="minorHAnsi" w:hAnsiTheme="minorHAnsi" w:cstheme="minorHAnsi"/>
          <w:sz w:val="22"/>
        </w:rPr>
        <w:t xml:space="preserve">Our research team </w:t>
      </w:r>
      <w:r w:rsidR="00351307" w:rsidRPr="00DF77BB">
        <w:rPr>
          <w:rFonts w:asciiTheme="minorHAnsi" w:hAnsiTheme="minorHAnsi" w:cstheme="minorHAnsi"/>
          <w:sz w:val="22"/>
        </w:rPr>
        <w:t>is directed by Prof Michele Sterling</w:t>
      </w:r>
      <w:r w:rsidR="00DF77BB">
        <w:rPr>
          <w:rFonts w:asciiTheme="minorHAnsi" w:hAnsiTheme="minorHAnsi" w:cstheme="minorHAnsi"/>
          <w:sz w:val="22"/>
        </w:rPr>
        <w:t>,</w:t>
      </w:r>
      <w:r w:rsidR="00351307" w:rsidRPr="00DF77BB">
        <w:rPr>
          <w:rFonts w:asciiTheme="minorHAnsi" w:hAnsiTheme="minorHAnsi" w:cstheme="minorHAnsi"/>
          <w:sz w:val="22"/>
        </w:rPr>
        <w:t xml:space="preserve"> who has world leading</w:t>
      </w:r>
      <w:r w:rsidR="008F723D" w:rsidRPr="00DF77BB">
        <w:rPr>
          <w:rFonts w:asciiTheme="minorHAnsi" w:hAnsiTheme="minorHAnsi" w:cstheme="minorHAnsi"/>
          <w:sz w:val="22"/>
        </w:rPr>
        <w:t xml:space="preserve"> expertise</w:t>
      </w:r>
      <w:r w:rsidR="006C6723" w:rsidRPr="00DF77BB">
        <w:rPr>
          <w:rFonts w:asciiTheme="minorHAnsi" w:hAnsiTheme="minorHAnsi" w:cstheme="minorHAnsi"/>
          <w:sz w:val="22"/>
        </w:rPr>
        <w:t xml:space="preserve"> </w:t>
      </w:r>
      <w:r w:rsidR="008F723D" w:rsidRPr="00DF77BB">
        <w:rPr>
          <w:rFonts w:asciiTheme="minorHAnsi" w:hAnsiTheme="minorHAnsi" w:cstheme="minorHAnsi"/>
          <w:sz w:val="22"/>
        </w:rPr>
        <w:t>running</w:t>
      </w:r>
      <w:r w:rsidR="006C6723" w:rsidRPr="00DF77BB">
        <w:rPr>
          <w:rFonts w:asciiTheme="minorHAnsi" w:hAnsiTheme="minorHAnsi" w:cstheme="minorHAnsi"/>
          <w:sz w:val="22"/>
        </w:rPr>
        <w:t xml:space="preserve"> clinical trials for acute and chronic whiplash. </w:t>
      </w:r>
    </w:p>
    <w:p w14:paraId="33B3C5E7" w14:textId="77777777" w:rsidR="005A7EDE" w:rsidRPr="00DF77BB" w:rsidRDefault="005A7EDE" w:rsidP="00DF77BB">
      <w:pPr>
        <w:ind w:left="-284" w:right="-427"/>
        <w:jc w:val="both"/>
        <w:rPr>
          <w:rFonts w:asciiTheme="minorHAnsi" w:hAnsiTheme="minorHAnsi" w:cstheme="minorHAnsi"/>
          <w:sz w:val="22"/>
        </w:rPr>
      </w:pPr>
    </w:p>
    <w:p w14:paraId="470DD12E" w14:textId="77777777" w:rsidR="005A7EDE" w:rsidRPr="00DF77BB" w:rsidRDefault="005A7EDE" w:rsidP="00DF77BB">
      <w:pPr>
        <w:ind w:left="-284" w:right="-427"/>
        <w:jc w:val="both"/>
        <w:outlineLvl w:val="0"/>
        <w:rPr>
          <w:rFonts w:asciiTheme="minorHAnsi" w:hAnsiTheme="minorHAnsi" w:cstheme="minorHAnsi"/>
          <w:b/>
          <w:color w:val="7030A0"/>
          <w:sz w:val="28"/>
        </w:rPr>
      </w:pPr>
      <w:r w:rsidRPr="00DF77BB">
        <w:rPr>
          <w:rFonts w:asciiTheme="minorHAnsi" w:hAnsiTheme="minorHAnsi" w:cstheme="minorHAnsi"/>
          <w:b/>
          <w:color w:val="7030A0"/>
          <w:sz w:val="28"/>
        </w:rPr>
        <w:t xml:space="preserve">Why are we doing the study? </w:t>
      </w:r>
    </w:p>
    <w:p w14:paraId="781EA986" w14:textId="4F7667FF" w:rsidR="005A7EDE" w:rsidRPr="00DF77BB" w:rsidRDefault="005A7EDE" w:rsidP="00DF77BB">
      <w:pPr>
        <w:ind w:left="-284" w:right="-427"/>
        <w:jc w:val="both"/>
        <w:rPr>
          <w:rFonts w:asciiTheme="minorHAnsi" w:hAnsiTheme="minorHAnsi" w:cstheme="minorHAnsi"/>
          <w:sz w:val="22"/>
        </w:rPr>
      </w:pPr>
      <w:r w:rsidRPr="00DF77BB">
        <w:rPr>
          <w:rFonts w:asciiTheme="minorHAnsi" w:hAnsiTheme="minorHAnsi" w:cstheme="minorHAnsi"/>
          <w:color w:val="000000" w:themeColor="text1"/>
          <w:spacing w:val="-3"/>
          <w:sz w:val="22"/>
        </w:rPr>
        <w:t xml:space="preserve">Whiplash, a common and potentially disabling condition, creates a huge burden and enormous costs to Australia. </w:t>
      </w:r>
      <w:r w:rsidRPr="00DF77BB">
        <w:rPr>
          <w:rFonts w:asciiTheme="minorHAnsi" w:hAnsiTheme="minorHAnsi" w:cstheme="minorHAnsi"/>
          <w:sz w:val="22"/>
          <w:lang w:val="en-US"/>
        </w:rPr>
        <w:t>Up to 50% of those injured never fully recover and up to 30% live with moderate to severe disability</w:t>
      </w:r>
      <w:r w:rsidRPr="00DF77BB">
        <w:rPr>
          <w:rFonts w:asciiTheme="minorHAnsi" w:hAnsiTheme="minorHAnsi" w:cstheme="minorHAnsi"/>
          <w:sz w:val="22"/>
        </w:rPr>
        <w:t xml:space="preserve">. </w:t>
      </w:r>
      <w:r w:rsidR="00351307" w:rsidRPr="00DF77BB">
        <w:rPr>
          <w:rFonts w:asciiTheme="minorHAnsi" w:hAnsiTheme="minorHAnsi" w:cstheme="minorHAnsi"/>
          <w:sz w:val="22"/>
        </w:rPr>
        <w:t>Improved outcomes are urgently needed.</w:t>
      </w:r>
      <w:r w:rsidR="00351307" w:rsidRPr="00DF77BB">
        <w:rPr>
          <w:rFonts w:asciiTheme="minorHAnsi" w:hAnsiTheme="minorHAnsi" w:cstheme="minorHAnsi"/>
          <w:color w:val="000000" w:themeColor="text1"/>
          <w:spacing w:val="-3"/>
          <w:sz w:val="22"/>
        </w:rPr>
        <w:t xml:space="preserve"> </w:t>
      </w:r>
      <w:r w:rsidRPr="00DF77BB">
        <w:rPr>
          <w:rFonts w:asciiTheme="minorHAnsi" w:hAnsiTheme="minorHAnsi" w:cstheme="minorHAnsi"/>
          <w:spacing w:val="-3"/>
          <w:sz w:val="22"/>
        </w:rPr>
        <w:t xml:space="preserve">Clinical guidelines </w:t>
      </w:r>
      <w:r w:rsidR="00351307">
        <w:rPr>
          <w:rFonts w:asciiTheme="minorHAnsi" w:hAnsiTheme="minorHAnsi" w:cstheme="minorHAnsi"/>
          <w:spacing w:val="-3"/>
          <w:sz w:val="22"/>
        </w:rPr>
        <w:t xml:space="preserve">for medication </w:t>
      </w:r>
      <w:r w:rsidRPr="00DF77BB">
        <w:rPr>
          <w:rFonts w:asciiTheme="minorHAnsi" w:hAnsiTheme="minorHAnsi" w:cstheme="minorHAnsi"/>
          <w:spacing w:val="-3"/>
          <w:sz w:val="22"/>
        </w:rPr>
        <w:t>recommend simple analgesia (paracetamol and non-steroidal anti-inflammatory drugs)</w:t>
      </w:r>
      <w:r w:rsidR="00DF77BB">
        <w:rPr>
          <w:rFonts w:asciiTheme="minorHAnsi" w:hAnsiTheme="minorHAnsi" w:cstheme="minorHAnsi"/>
          <w:spacing w:val="-3"/>
          <w:sz w:val="22"/>
        </w:rPr>
        <w:t>,</w:t>
      </w:r>
      <w:r w:rsidRPr="00DF77BB">
        <w:rPr>
          <w:rFonts w:asciiTheme="minorHAnsi" w:hAnsiTheme="minorHAnsi" w:cstheme="minorHAnsi"/>
          <w:spacing w:val="-3"/>
          <w:sz w:val="22"/>
        </w:rPr>
        <w:t xml:space="preserve"> but there have been no trials of guideline-recommended drugs</w:t>
      </w:r>
      <w:r w:rsidR="0034133E" w:rsidRPr="00DF77BB">
        <w:rPr>
          <w:rFonts w:asciiTheme="minorHAnsi" w:hAnsiTheme="minorHAnsi" w:cstheme="minorHAnsi"/>
          <w:spacing w:val="-3"/>
          <w:sz w:val="22"/>
        </w:rPr>
        <w:t xml:space="preserve"> for this condition</w:t>
      </w:r>
      <w:r w:rsidRPr="00DF77BB">
        <w:rPr>
          <w:rFonts w:asciiTheme="minorHAnsi" w:hAnsiTheme="minorHAnsi" w:cstheme="minorHAnsi"/>
          <w:spacing w:val="-3"/>
          <w:sz w:val="22"/>
        </w:rPr>
        <w:t>.</w:t>
      </w:r>
      <w:r w:rsidR="0034133E" w:rsidRPr="00DF77BB">
        <w:rPr>
          <w:rFonts w:asciiTheme="minorHAnsi" w:hAnsiTheme="minorHAnsi" w:cstheme="minorHAnsi"/>
          <w:sz w:val="22"/>
          <w:shd w:val="clear" w:color="auto" w:fill="FFFFFF"/>
        </w:rPr>
        <w:t xml:space="preserve"> Paracetamol </w:t>
      </w:r>
      <w:r w:rsidR="00EF7ADA">
        <w:rPr>
          <w:rFonts w:asciiTheme="minorHAnsi" w:hAnsiTheme="minorHAnsi" w:cstheme="minorHAnsi"/>
          <w:sz w:val="22"/>
          <w:shd w:val="clear" w:color="auto" w:fill="FFFFFF"/>
        </w:rPr>
        <w:t xml:space="preserve">and </w:t>
      </w:r>
      <w:bookmarkStart w:id="0" w:name="_GoBack"/>
      <w:bookmarkEnd w:id="0"/>
      <w:r w:rsidR="0034133E" w:rsidRPr="00DF77BB">
        <w:rPr>
          <w:rFonts w:asciiTheme="minorHAnsi" w:hAnsiTheme="minorHAnsi" w:cstheme="minorHAnsi"/>
          <w:sz w:val="22"/>
          <w:shd w:val="clear" w:color="auto" w:fill="FFFFFF"/>
        </w:rPr>
        <w:t>naproxen are both medications which are commonly used for treating acute whiplash injury, but there is no evidence on which works best or if either or both prevent the development of chronic whiplash pain.</w:t>
      </w:r>
      <w:r w:rsidR="0034133E" w:rsidRPr="00DF77BB">
        <w:rPr>
          <w:rFonts w:asciiTheme="minorHAnsi" w:hAnsiTheme="minorHAnsi" w:cstheme="minorHAnsi"/>
          <w:sz w:val="22"/>
        </w:rPr>
        <w:t xml:space="preserve"> </w:t>
      </w:r>
    </w:p>
    <w:p w14:paraId="4B5A7563" w14:textId="77777777" w:rsidR="005A7EDE" w:rsidRPr="00DF77BB" w:rsidRDefault="005A7EDE" w:rsidP="00DF77BB">
      <w:pPr>
        <w:ind w:left="-284" w:right="-427"/>
        <w:jc w:val="both"/>
        <w:rPr>
          <w:rFonts w:asciiTheme="minorHAnsi" w:hAnsiTheme="minorHAnsi" w:cstheme="minorHAnsi"/>
          <w:spacing w:val="-3"/>
          <w:sz w:val="22"/>
        </w:rPr>
      </w:pPr>
    </w:p>
    <w:p w14:paraId="68562C9B" w14:textId="77777777" w:rsidR="005A7EDE" w:rsidRPr="00DF77BB" w:rsidRDefault="005A7EDE" w:rsidP="00DF77BB">
      <w:pPr>
        <w:ind w:left="-284" w:right="-427"/>
        <w:jc w:val="both"/>
        <w:outlineLvl w:val="0"/>
        <w:rPr>
          <w:rFonts w:asciiTheme="minorHAnsi" w:hAnsiTheme="minorHAnsi" w:cstheme="minorHAnsi"/>
          <w:b/>
          <w:color w:val="7030A0"/>
          <w:spacing w:val="-3"/>
          <w:sz w:val="28"/>
        </w:rPr>
      </w:pPr>
      <w:r w:rsidRPr="00DF77BB">
        <w:rPr>
          <w:rFonts w:asciiTheme="minorHAnsi" w:hAnsiTheme="minorHAnsi" w:cstheme="minorHAnsi"/>
          <w:b/>
          <w:color w:val="7030A0"/>
          <w:spacing w:val="-3"/>
          <w:sz w:val="28"/>
        </w:rPr>
        <w:t>Summary of the study</w:t>
      </w:r>
    </w:p>
    <w:p w14:paraId="4CFA27C0" w14:textId="6C7513D4" w:rsidR="005A7EDE" w:rsidRPr="00DF77BB" w:rsidRDefault="00D70044" w:rsidP="00DF77BB">
      <w:pPr>
        <w:ind w:left="-284" w:right="-427"/>
        <w:jc w:val="both"/>
        <w:rPr>
          <w:rFonts w:asciiTheme="minorHAnsi" w:hAnsiTheme="minorHAnsi" w:cstheme="minorHAnsi"/>
          <w:sz w:val="22"/>
        </w:rPr>
      </w:pPr>
      <w:r w:rsidRPr="00DF77BB">
        <w:rPr>
          <w:rFonts w:asciiTheme="minorHAnsi" w:hAnsiTheme="minorHAnsi" w:cstheme="minorHAnsi"/>
          <w:sz w:val="22"/>
        </w:rPr>
        <w:t xml:space="preserve">We are conducting a series of N-of-1 trials, </w:t>
      </w:r>
      <w:r w:rsidR="00DF77BB">
        <w:rPr>
          <w:rFonts w:asciiTheme="minorHAnsi" w:hAnsiTheme="minorHAnsi" w:cstheme="minorHAnsi"/>
          <w:sz w:val="22"/>
        </w:rPr>
        <w:t xml:space="preserve">individualised randomised controlled trials </w:t>
      </w:r>
      <w:r w:rsidRPr="00DF77BB">
        <w:rPr>
          <w:rFonts w:asciiTheme="minorHAnsi" w:hAnsiTheme="minorHAnsi" w:cstheme="minorHAnsi"/>
          <w:sz w:val="22"/>
        </w:rPr>
        <w:t xml:space="preserve">where each participant serves as their own control. </w:t>
      </w:r>
      <w:r w:rsidR="00DF77BB">
        <w:rPr>
          <w:rFonts w:asciiTheme="minorHAnsi" w:hAnsiTheme="minorHAnsi" w:cstheme="minorHAnsi"/>
          <w:sz w:val="22"/>
        </w:rPr>
        <w:t xml:space="preserve">Because of the </w:t>
      </w:r>
      <w:r w:rsidR="00DF77BB" w:rsidRPr="00B97DEB">
        <w:rPr>
          <w:rFonts w:asciiTheme="minorHAnsi" w:hAnsiTheme="minorHAnsi" w:cstheme="minorHAnsi"/>
          <w:sz w:val="22"/>
        </w:rPr>
        <w:t>individualised design of N-of-1 trials, each participant will receive all treatments</w:t>
      </w:r>
      <w:r w:rsidR="00DF77BB">
        <w:rPr>
          <w:rFonts w:asciiTheme="minorHAnsi" w:hAnsiTheme="minorHAnsi" w:cstheme="minorHAnsi"/>
          <w:sz w:val="22"/>
        </w:rPr>
        <w:t>.</w:t>
      </w:r>
      <w:r w:rsidR="00DF77BB" w:rsidRPr="00DF77BB">
        <w:rPr>
          <w:rFonts w:asciiTheme="minorHAnsi" w:hAnsiTheme="minorHAnsi" w:cstheme="minorHAnsi"/>
          <w:sz w:val="22"/>
        </w:rPr>
        <w:t xml:space="preserve"> </w:t>
      </w:r>
      <w:r w:rsidR="00687AF7" w:rsidRPr="00DF77BB">
        <w:rPr>
          <w:rFonts w:asciiTheme="minorHAnsi" w:hAnsiTheme="minorHAnsi" w:cstheme="minorHAnsi"/>
          <w:sz w:val="22"/>
        </w:rPr>
        <w:t>The primary aim of this pilot study is to compare the effectiveness of</w:t>
      </w:r>
      <w:r w:rsidR="005A7EDE" w:rsidRPr="00DF77BB">
        <w:rPr>
          <w:rFonts w:asciiTheme="minorHAnsi" w:hAnsiTheme="minorHAnsi" w:cstheme="minorHAnsi"/>
          <w:sz w:val="22"/>
        </w:rPr>
        <w:t>:</w:t>
      </w:r>
    </w:p>
    <w:p w14:paraId="33D3CABD" w14:textId="46FC1CF0" w:rsidR="005A7EDE" w:rsidRPr="00DF77BB" w:rsidRDefault="005A7EDE" w:rsidP="00C67E68">
      <w:pPr>
        <w:pStyle w:val="ListParagraph"/>
        <w:numPr>
          <w:ilvl w:val="0"/>
          <w:numId w:val="6"/>
        </w:numPr>
        <w:spacing w:after="0" w:line="240" w:lineRule="auto"/>
        <w:ind w:right="-427"/>
        <w:jc w:val="both"/>
        <w:rPr>
          <w:rFonts w:cstheme="minorHAnsi"/>
        </w:rPr>
      </w:pPr>
      <w:proofErr w:type="spellStart"/>
      <w:r w:rsidRPr="00DF77BB">
        <w:rPr>
          <w:rFonts w:cstheme="minorHAnsi"/>
        </w:rPr>
        <w:t>Evidence­based</w:t>
      </w:r>
      <w:proofErr w:type="spellEnd"/>
      <w:r w:rsidRPr="00DF77BB">
        <w:rPr>
          <w:rFonts w:cstheme="minorHAnsi"/>
        </w:rPr>
        <w:t> advice (EBA)</w:t>
      </w:r>
      <w:r w:rsidR="00C67E68">
        <w:rPr>
          <w:rFonts w:cstheme="minorHAnsi"/>
        </w:rPr>
        <w:t xml:space="preserve">: </w:t>
      </w:r>
      <w:r w:rsidR="00844E62" w:rsidRPr="00C67E68">
        <w:rPr>
          <w:rFonts w:cstheme="minorHAnsi"/>
          <w:i/>
        </w:rPr>
        <w:t>Whiplash Injury Recovery: A Self-Help Guide (2</w:t>
      </w:r>
      <w:r w:rsidR="00844E62" w:rsidRPr="00C67E68">
        <w:rPr>
          <w:rFonts w:cstheme="minorHAnsi"/>
          <w:i/>
          <w:vertAlign w:val="superscript"/>
        </w:rPr>
        <w:t>nd</w:t>
      </w:r>
      <w:r w:rsidR="00844E62" w:rsidRPr="00C67E68">
        <w:rPr>
          <w:rFonts w:cstheme="minorHAnsi"/>
          <w:i/>
        </w:rPr>
        <w:t xml:space="preserve"> edition)</w:t>
      </w:r>
      <w:r w:rsidR="00844E62" w:rsidRPr="00C67E68">
        <w:rPr>
          <w:rFonts w:cstheme="minorHAnsi"/>
        </w:rPr>
        <w:t xml:space="preserve"> </w:t>
      </w:r>
      <w:r w:rsidR="00C67E68" w:rsidRPr="00C67E68">
        <w:rPr>
          <w:rFonts w:cstheme="minorHAnsi"/>
          <w:i/>
        </w:rPr>
        <w:t xml:space="preserve">co-authored by Prof Michele Sterling </w:t>
      </w:r>
    </w:p>
    <w:p w14:paraId="5F159444" w14:textId="77777777" w:rsidR="005A7EDE" w:rsidRPr="00DF77BB" w:rsidRDefault="005A7EDE" w:rsidP="00C67E68">
      <w:pPr>
        <w:pStyle w:val="ListParagraph"/>
        <w:numPr>
          <w:ilvl w:val="0"/>
          <w:numId w:val="6"/>
        </w:numPr>
        <w:spacing w:after="0" w:line="240" w:lineRule="auto"/>
        <w:ind w:right="-427"/>
        <w:jc w:val="both"/>
        <w:rPr>
          <w:rFonts w:cstheme="minorHAnsi"/>
        </w:rPr>
      </w:pPr>
      <w:r w:rsidRPr="00DF77BB">
        <w:rPr>
          <w:rFonts w:cstheme="minorHAnsi"/>
        </w:rPr>
        <w:t>Paracetamol and EBA</w:t>
      </w:r>
    </w:p>
    <w:p w14:paraId="59E5EC36" w14:textId="77777777" w:rsidR="005A7EDE" w:rsidRPr="00DF77BB" w:rsidRDefault="005A7EDE" w:rsidP="00C67E68">
      <w:pPr>
        <w:pStyle w:val="ListParagraph"/>
        <w:numPr>
          <w:ilvl w:val="0"/>
          <w:numId w:val="6"/>
        </w:numPr>
        <w:spacing w:after="0" w:line="240" w:lineRule="auto"/>
        <w:ind w:right="-427"/>
        <w:jc w:val="both"/>
        <w:rPr>
          <w:rFonts w:cstheme="minorHAnsi"/>
        </w:rPr>
      </w:pPr>
      <w:r w:rsidRPr="00DF77BB">
        <w:rPr>
          <w:rFonts w:cstheme="minorHAnsi"/>
        </w:rPr>
        <w:t>Naproxen and EBA</w:t>
      </w:r>
    </w:p>
    <w:p w14:paraId="64A3C8F4" w14:textId="6E03B6E8" w:rsidR="005A7EDE" w:rsidRPr="00DF77BB" w:rsidRDefault="005A7EDE" w:rsidP="00C67E68">
      <w:pPr>
        <w:pStyle w:val="ListParagraph"/>
        <w:numPr>
          <w:ilvl w:val="0"/>
          <w:numId w:val="6"/>
        </w:numPr>
        <w:spacing w:after="0" w:line="240" w:lineRule="auto"/>
        <w:ind w:right="-427"/>
        <w:jc w:val="both"/>
        <w:rPr>
          <w:rFonts w:cstheme="minorHAnsi"/>
        </w:rPr>
      </w:pPr>
      <w:r w:rsidRPr="00DF77BB">
        <w:rPr>
          <w:rFonts w:cstheme="minorHAnsi"/>
        </w:rPr>
        <w:t>Both paracetamol, naproxen, and EBA</w:t>
      </w:r>
    </w:p>
    <w:p w14:paraId="1F8CD380" w14:textId="5EDB0818" w:rsidR="00687AF7" w:rsidRPr="00DF77BB" w:rsidRDefault="00351307" w:rsidP="00DF77BB">
      <w:pPr>
        <w:ind w:left="-284" w:right="-427"/>
        <w:jc w:val="both"/>
        <w:rPr>
          <w:rFonts w:asciiTheme="minorHAnsi" w:hAnsiTheme="minorHAnsi" w:cstheme="minorHAnsi"/>
          <w:sz w:val="22"/>
        </w:rPr>
      </w:pPr>
      <w:proofErr w:type="gramStart"/>
      <w:r>
        <w:rPr>
          <w:rFonts w:asciiTheme="minorHAnsi" w:hAnsiTheme="minorHAnsi" w:cstheme="minorHAnsi"/>
          <w:sz w:val="22"/>
        </w:rPr>
        <w:t>in</w:t>
      </w:r>
      <w:proofErr w:type="gramEnd"/>
      <w:r w:rsidR="00687AF7" w:rsidRPr="00DF77BB">
        <w:rPr>
          <w:rFonts w:asciiTheme="minorHAnsi" w:hAnsiTheme="minorHAnsi" w:cstheme="minorHAnsi"/>
          <w:sz w:val="22"/>
        </w:rPr>
        <w:t xml:space="preserve"> reduc</w:t>
      </w:r>
      <w:r>
        <w:rPr>
          <w:rFonts w:asciiTheme="minorHAnsi" w:hAnsiTheme="minorHAnsi" w:cstheme="minorHAnsi"/>
          <w:sz w:val="22"/>
        </w:rPr>
        <w:t>ing</w:t>
      </w:r>
      <w:r w:rsidR="00687AF7" w:rsidRPr="00DF77BB">
        <w:rPr>
          <w:rFonts w:asciiTheme="minorHAnsi" w:hAnsiTheme="minorHAnsi" w:cstheme="minorHAnsi"/>
          <w:sz w:val="22"/>
        </w:rPr>
        <w:t xml:space="preserve"> daily neck pain and to prevent chronic pain at 3 months following whiplash injury in 15 at-risk individuals. Intervention will commence as soon as possible but within 2 weeks of injury and continue for 12 weeks. </w:t>
      </w:r>
    </w:p>
    <w:p w14:paraId="7BA3EC9B" w14:textId="0F233EA4" w:rsidR="005A7EDE" w:rsidRPr="00DF77BB" w:rsidRDefault="005A7EDE" w:rsidP="00DF77BB">
      <w:pPr>
        <w:ind w:left="-284" w:right="-427"/>
        <w:jc w:val="both"/>
        <w:rPr>
          <w:rFonts w:asciiTheme="minorHAnsi" w:hAnsiTheme="minorHAnsi" w:cstheme="minorHAnsi"/>
          <w:b/>
          <w:color w:val="7030A0"/>
          <w:sz w:val="28"/>
        </w:rPr>
      </w:pPr>
    </w:p>
    <w:p w14:paraId="5AB9014D" w14:textId="77777777" w:rsidR="005A7EDE" w:rsidRPr="00DF77BB" w:rsidRDefault="005A7EDE" w:rsidP="00DF77BB">
      <w:pPr>
        <w:ind w:left="-284" w:right="-427"/>
        <w:jc w:val="both"/>
        <w:outlineLvl w:val="0"/>
        <w:rPr>
          <w:rFonts w:asciiTheme="minorHAnsi" w:hAnsiTheme="minorHAnsi" w:cstheme="minorHAnsi"/>
          <w:b/>
          <w:color w:val="7030A0"/>
          <w:sz w:val="28"/>
        </w:rPr>
      </w:pPr>
      <w:r w:rsidRPr="00DF77BB">
        <w:rPr>
          <w:rFonts w:asciiTheme="minorHAnsi" w:hAnsiTheme="minorHAnsi" w:cstheme="minorHAnsi"/>
          <w:b/>
          <w:color w:val="7030A0"/>
          <w:sz w:val="28"/>
        </w:rPr>
        <w:t xml:space="preserve">What do you need to do? </w:t>
      </w:r>
    </w:p>
    <w:p w14:paraId="0673BEB8" w14:textId="08C087ED" w:rsidR="005A7EDE" w:rsidRPr="00DF77BB" w:rsidRDefault="005A7EDE" w:rsidP="00DF77BB">
      <w:pPr>
        <w:pStyle w:val="ListParagraph"/>
        <w:numPr>
          <w:ilvl w:val="0"/>
          <w:numId w:val="4"/>
        </w:numPr>
        <w:spacing w:after="0" w:line="240" w:lineRule="auto"/>
        <w:ind w:left="-284" w:right="-427" w:firstLine="0"/>
        <w:jc w:val="both"/>
        <w:rPr>
          <w:rFonts w:cstheme="minorHAnsi"/>
        </w:rPr>
      </w:pPr>
      <w:r w:rsidRPr="00DF77BB">
        <w:rPr>
          <w:rFonts w:cstheme="minorHAnsi"/>
        </w:rPr>
        <w:t xml:space="preserve">Inform </w:t>
      </w:r>
      <w:r w:rsidR="006C6723" w:rsidRPr="00DF77BB">
        <w:rPr>
          <w:rFonts w:cstheme="minorHAnsi"/>
        </w:rPr>
        <w:t>patients with acute whiplash (less than two weeks since injury) about the study</w:t>
      </w:r>
      <w:r w:rsidR="00351307" w:rsidRPr="00DF77BB">
        <w:rPr>
          <w:rFonts w:cstheme="minorHAnsi"/>
        </w:rPr>
        <w:t>.</w:t>
      </w:r>
      <w:r w:rsidR="006C6723" w:rsidRPr="00DF77BB">
        <w:rPr>
          <w:rFonts w:cstheme="minorHAnsi"/>
        </w:rPr>
        <w:t xml:space="preserve"> </w:t>
      </w:r>
      <w:r w:rsidR="00351307">
        <w:rPr>
          <w:rFonts w:cstheme="minorHAnsi"/>
        </w:rPr>
        <w:t>If they are interested please give them a study pamphlet.</w:t>
      </w:r>
    </w:p>
    <w:p w14:paraId="216840DC" w14:textId="5D2B3FF3" w:rsidR="005A7EDE" w:rsidRPr="00DF77BB" w:rsidRDefault="00DF77BB" w:rsidP="00DF77BB">
      <w:pPr>
        <w:pStyle w:val="ListParagraph"/>
        <w:numPr>
          <w:ilvl w:val="0"/>
          <w:numId w:val="4"/>
        </w:numPr>
        <w:spacing w:after="0" w:line="240" w:lineRule="auto"/>
        <w:ind w:left="-284" w:right="-427" w:firstLine="0"/>
        <w:jc w:val="both"/>
        <w:rPr>
          <w:rFonts w:cstheme="minorHAnsi"/>
        </w:rPr>
      </w:pPr>
      <w:r>
        <w:rPr>
          <w:rFonts w:cstheme="minorHAnsi"/>
        </w:rPr>
        <w:t>If they are willing for us to contact them to tell them more about the study, please a</w:t>
      </w:r>
      <w:r w:rsidR="005A7EDE" w:rsidRPr="00DF77BB">
        <w:rPr>
          <w:rFonts w:cstheme="minorHAnsi"/>
        </w:rPr>
        <w:t xml:space="preserve">sk patients to complete the Permission to Contact Form and send it to </w:t>
      </w:r>
      <w:r w:rsidR="005A7EDE" w:rsidRPr="00DF77BB">
        <w:rPr>
          <w:rFonts w:cstheme="minorHAnsi"/>
          <w:u w:val="single"/>
        </w:rPr>
        <w:t>uqjnikle@uq.edu.au</w:t>
      </w:r>
      <w:r w:rsidR="00351307" w:rsidRPr="00DF77BB">
        <w:rPr>
          <w:rFonts w:cstheme="minorHAnsi"/>
          <w:u w:val="single"/>
        </w:rPr>
        <w:t>.</w:t>
      </w:r>
      <w:r w:rsidR="005A7EDE" w:rsidRPr="00DF77BB">
        <w:rPr>
          <w:rFonts w:cstheme="minorHAnsi"/>
        </w:rPr>
        <w:t xml:space="preserve"> </w:t>
      </w:r>
    </w:p>
    <w:p w14:paraId="378CEB40" w14:textId="77777777" w:rsidR="005A7EDE" w:rsidRPr="00DF77BB" w:rsidRDefault="005A7EDE" w:rsidP="00DF77BB">
      <w:pPr>
        <w:ind w:left="-284" w:right="-427"/>
        <w:jc w:val="both"/>
        <w:rPr>
          <w:rFonts w:asciiTheme="minorHAnsi" w:hAnsiTheme="minorHAnsi" w:cstheme="minorHAnsi"/>
          <w:b/>
          <w:color w:val="7030A0"/>
          <w:sz w:val="28"/>
        </w:rPr>
      </w:pPr>
    </w:p>
    <w:p w14:paraId="3429B9FC" w14:textId="77777777" w:rsidR="005A7EDE" w:rsidRPr="00DF77BB" w:rsidRDefault="005A7EDE" w:rsidP="00DF77BB">
      <w:pPr>
        <w:ind w:left="-284" w:right="-427"/>
        <w:jc w:val="both"/>
        <w:outlineLvl w:val="0"/>
        <w:rPr>
          <w:rFonts w:asciiTheme="minorHAnsi" w:hAnsiTheme="minorHAnsi" w:cstheme="minorHAnsi"/>
          <w:b/>
          <w:color w:val="7030A0"/>
          <w:sz w:val="28"/>
        </w:rPr>
      </w:pPr>
      <w:r w:rsidRPr="00DF77BB">
        <w:rPr>
          <w:rFonts w:asciiTheme="minorHAnsi" w:hAnsiTheme="minorHAnsi" w:cstheme="minorHAnsi"/>
          <w:b/>
          <w:color w:val="7030A0"/>
          <w:sz w:val="28"/>
        </w:rPr>
        <w:t>What do patients need to do?</w:t>
      </w:r>
    </w:p>
    <w:p w14:paraId="3FD0DA2E" w14:textId="77777777" w:rsidR="005A7EDE" w:rsidRPr="00DF77BB" w:rsidRDefault="005A7EDE" w:rsidP="00DF77BB">
      <w:pPr>
        <w:ind w:left="-284" w:right="-427"/>
        <w:jc w:val="both"/>
        <w:rPr>
          <w:rFonts w:asciiTheme="minorHAnsi" w:hAnsiTheme="minorHAnsi" w:cstheme="minorHAnsi"/>
          <w:spacing w:val="-3"/>
          <w:sz w:val="22"/>
        </w:rPr>
      </w:pPr>
      <w:r w:rsidRPr="00DF77BB">
        <w:rPr>
          <w:rFonts w:asciiTheme="minorHAnsi" w:hAnsiTheme="minorHAnsi" w:cstheme="minorHAnsi"/>
          <w:spacing w:val="-3"/>
          <w:sz w:val="22"/>
        </w:rPr>
        <w:t xml:space="preserve">Patients will need to: </w:t>
      </w:r>
    </w:p>
    <w:p w14:paraId="4A4EE430" w14:textId="77777777" w:rsidR="005A7EDE" w:rsidRPr="00DF77BB" w:rsidRDefault="005A7EDE" w:rsidP="00DF77BB">
      <w:pPr>
        <w:pStyle w:val="ListParagraph"/>
        <w:numPr>
          <w:ilvl w:val="0"/>
          <w:numId w:val="5"/>
        </w:numPr>
        <w:spacing w:after="0" w:line="240" w:lineRule="auto"/>
        <w:ind w:left="-284" w:right="-427" w:firstLine="0"/>
        <w:jc w:val="both"/>
        <w:rPr>
          <w:rFonts w:cstheme="minorHAnsi"/>
          <w:spacing w:val="-3"/>
        </w:rPr>
      </w:pPr>
      <w:r w:rsidRPr="00DF77BB">
        <w:rPr>
          <w:rFonts w:cstheme="minorHAnsi"/>
          <w:spacing w:val="-3"/>
        </w:rPr>
        <w:t xml:space="preserve">Take the study medication as instructed </w:t>
      </w:r>
    </w:p>
    <w:p w14:paraId="4F94D83C" w14:textId="24B88A08" w:rsidR="005A7EDE" w:rsidRPr="00DF77BB" w:rsidRDefault="005A7EDE" w:rsidP="00DF77BB">
      <w:pPr>
        <w:pStyle w:val="ListParagraph"/>
        <w:numPr>
          <w:ilvl w:val="0"/>
          <w:numId w:val="5"/>
        </w:numPr>
        <w:spacing w:after="0" w:line="240" w:lineRule="auto"/>
        <w:ind w:left="-284" w:right="-427" w:firstLine="0"/>
        <w:jc w:val="both"/>
        <w:rPr>
          <w:rFonts w:cstheme="minorHAnsi"/>
          <w:spacing w:val="-3"/>
        </w:rPr>
      </w:pPr>
      <w:r w:rsidRPr="00DF77BB">
        <w:rPr>
          <w:rFonts w:cstheme="minorHAnsi"/>
          <w:spacing w:val="-3"/>
        </w:rPr>
        <w:t>Complete questionnaires and symptom diaries for the duration of the study</w:t>
      </w:r>
    </w:p>
    <w:p w14:paraId="56942D78" w14:textId="5977F742" w:rsidR="00687AF7" w:rsidRPr="00DF77BB" w:rsidRDefault="00687AF7" w:rsidP="00DF77BB">
      <w:pPr>
        <w:ind w:left="-284" w:right="-427"/>
        <w:jc w:val="both"/>
        <w:rPr>
          <w:rFonts w:asciiTheme="minorHAnsi" w:hAnsiTheme="minorHAnsi" w:cstheme="minorHAnsi"/>
          <w:b/>
          <w:spacing w:val="-3"/>
          <w:sz w:val="22"/>
        </w:rPr>
      </w:pPr>
      <w:r w:rsidRPr="00DF77BB">
        <w:rPr>
          <w:rFonts w:asciiTheme="minorHAnsi" w:hAnsiTheme="minorHAnsi" w:cstheme="minorHAnsi"/>
          <w:b/>
          <w:spacing w:val="-3"/>
          <w:sz w:val="22"/>
        </w:rPr>
        <w:t>Participants are still able to continue receiving physiotherapy</w:t>
      </w:r>
      <w:r w:rsidR="00351307">
        <w:rPr>
          <w:rFonts w:asciiTheme="minorHAnsi" w:hAnsiTheme="minorHAnsi" w:cstheme="minorHAnsi"/>
          <w:b/>
          <w:spacing w:val="-3"/>
          <w:sz w:val="22"/>
        </w:rPr>
        <w:t xml:space="preserve"> as needed</w:t>
      </w:r>
      <w:r w:rsidRPr="00DF77BB">
        <w:rPr>
          <w:rFonts w:asciiTheme="minorHAnsi" w:hAnsiTheme="minorHAnsi" w:cstheme="minorHAnsi"/>
          <w:b/>
          <w:spacing w:val="-3"/>
          <w:sz w:val="22"/>
        </w:rPr>
        <w:t xml:space="preserve">. </w:t>
      </w:r>
    </w:p>
    <w:p w14:paraId="1C3844A0" w14:textId="598D81C7" w:rsidR="005A7EDE" w:rsidRPr="00DF77BB" w:rsidRDefault="005A7EDE" w:rsidP="00DF77BB">
      <w:pPr>
        <w:ind w:left="-284" w:right="-427"/>
        <w:jc w:val="both"/>
        <w:rPr>
          <w:rFonts w:asciiTheme="minorHAnsi" w:hAnsiTheme="minorHAnsi" w:cstheme="minorHAnsi"/>
          <w:b/>
          <w:color w:val="7030A0"/>
          <w:sz w:val="28"/>
        </w:rPr>
      </w:pPr>
    </w:p>
    <w:p w14:paraId="35AD64E6" w14:textId="77777777" w:rsidR="005A7EDE" w:rsidRPr="00DF77BB" w:rsidRDefault="005A7EDE" w:rsidP="00DF77BB">
      <w:pPr>
        <w:ind w:left="-284" w:right="-427"/>
        <w:jc w:val="both"/>
        <w:outlineLvl w:val="0"/>
        <w:rPr>
          <w:rFonts w:asciiTheme="minorHAnsi" w:hAnsiTheme="minorHAnsi" w:cstheme="minorHAnsi"/>
          <w:b/>
          <w:color w:val="7030A0"/>
          <w:sz w:val="28"/>
        </w:rPr>
      </w:pPr>
      <w:r w:rsidRPr="00DF77BB">
        <w:rPr>
          <w:rFonts w:asciiTheme="minorHAnsi" w:hAnsiTheme="minorHAnsi" w:cstheme="minorHAnsi"/>
          <w:b/>
          <w:color w:val="7030A0"/>
          <w:sz w:val="28"/>
        </w:rPr>
        <w:t xml:space="preserve">Benefits to patients </w:t>
      </w:r>
    </w:p>
    <w:p w14:paraId="37898C27" w14:textId="63FEDF1E" w:rsidR="0063288E" w:rsidRPr="00DF77BB" w:rsidRDefault="005A7EDE" w:rsidP="00DF77BB">
      <w:pPr>
        <w:ind w:left="-284" w:right="-427"/>
        <w:jc w:val="both"/>
        <w:rPr>
          <w:rFonts w:asciiTheme="minorHAnsi" w:hAnsiTheme="minorHAnsi" w:cstheme="minorHAnsi"/>
          <w:sz w:val="22"/>
        </w:rPr>
      </w:pPr>
      <w:r w:rsidRPr="00DF77BB">
        <w:rPr>
          <w:rFonts w:asciiTheme="minorHAnsi" w:hAnsiTheme="minorHAnsi" w:cstheme="minorHAnsi"/>
          <w:sz w:val="22"/>
        </w:rPr>
        <w:t xml:space="preserve">Patients will be given a booklet containing </w:t>
      </w:r>
      <w:r w:rsidR="00351307" w:rsidRPr="00DF77BB">
        <w:rPr>
          <w:rFonts w:asciiTheme="minorHAnsi" w:hAnsiTheme="minorHAnsi" w:cstheme="minorHAnsi"/>
          <w:sz w:val="22"/>
        </w:rPr>
        <w:t xml:space="preserve">guideline-recommended </w:t>
      </w:r>
      <w:r w:rsidRPr="00DF77BB">
        <w:rPr>
          <w:rFonts w:asciiTheme="minorHAnsi" w:hAnsiTheme="minorHAnsi" w:cstheme="minorHAnsi"/>
          <w:sz w:val="22"/>
        </w:rPr>
        <w:t>exercises and advice on how to manage their pain that they can use throughout.</w:t>
      </w:r>
      <w:r w:rsidR="0034133E" w:rsidRPr="00DF77BB">
        <w:rPr>
          <w:rFonts w:asciiTheme="minorHAnsi" w:hAnsiTheme="minorHAnsi" w:cstheme="minorHAnsi"/>
          <w:sz w:val="22"/>
        </w:rPr>
        <w:t xml:space="preserve"> This will complement your physiotherapy treatment.</w:t>
      </w:r>
      <w:r w:rsidR="00306571" w:rsidRPr="00DF77BB">
        <w:rPr>
          <w:rFonts w:asciiTheme="minorHAnsi" w:hAnsiTheme="minorHAnsi" w:cstheme="minorHAnsi"/>
          <w:sz w:val="22"/>
        </w:rPr>
        <w:t xml:space="preserve"> Owing to the individualised design of N-of-1 trials, each participant will receive all treatments. This will </w:t>
      </w:r>
      <w:r w:rsidR="00FC6111" w:rsidRPr="00DF77BB">
        <w:rPr>
          <w:rFonts w:asciiTheme="minorHAnsi" w:hAnsiTheme="minorHAnsi" w:cstheme="minorHAnsi"/>
          <w:sz w:val="22"/>
        </w:rPr>
        <w:t>allow</w:t>
      </w:r>
      <w:r w:rsidR="00306571" w:rsidRPr="00DF77BB">
        <w:rPr>
          <w:rFonts w:asciiTheme="minorHAnsi" w:hAnsiTheme="minorHAnsi" w:cstheme="minorHAnsi"/>
          <w:sz w:val="22"/>
        </w:rPr>
        <w:t xml:space="preserve"> us to find out which treatment works best for the participant on an individual level.  </w:t>
      </w:r>
      <w:r w:rsidR="00351307" w:rsidRPr="00DF77BB">
        <w:rPr>
          <w:rFonts w:asciiTheme="minorHAnsi" w:hAnsiTheme="minorHAnsi" w:cstheme="minorHAnsi"/>
          <w:sz w:val="22"/>
        </w:rPr>
        <w:t>T</w:t>
      </w:r>
      <w:r w:rsidR="00306571" w:rsidRPr="00DF77BB">
        <w:rPr>
          <w:rFonts w:asciiTheme="minorHAnsi" w:hAnsiTheme="minorHAnsi" w:cstheme="minorHAnsi"/>
          <w:sz w:val="22"/>
        </w:rPr>
        <w:t xml:space="preserve">he participant’s doctor </w:t>
      </w:r>
      <w:r w:rsidRPr="00DF77BB">
        <w:rPr>
          <w:rFonts w:asciiTheme="minorHAnsi" w:hAnsiTheme="minorHAnsi" w:cstheme="minorHAnsi"/>
          <w:sz w:val="22"/>
        </w:rPr>
        <w:t>will receive</w:t>
      </w:r>
      <w:r w:rsidR="0034133E" w:rsidRPr="00DF77BB">
        <w:rPr>
          <w:rFonts w:asciiTheme="minorHAnsi" w:hAnsiTheme="minorHAnsi" w:cstheme="minorHAnsi"/>
          <w:sz w:val="22"/>
        </w:rPr>
        <w:t xml:space="preserve"> a</w:t>
      </w:r>
      <w:r w:rsidRPr="00DF77BB">
        <w:rPr>
          <w:rFonts w:asciiTheme="minorHAnsi" w:hAnsiTheme="minorHAnsi" w:cstheme="minorHAnsi"/>
          <w:sz w:val="22"/>
        </w:rPr>
        <w:t xml:space="preserve"> personalised medication report at the end of the trial</w:t>
      </w:r>
      <w:r w:rsidR="00306571" w:rsidRPr="00DF77BB">
        <w:rPr>
          <w:rFonts w:asciiTheme="minorHAnsi" w:hAnsiTheme="minorHAnsi" w:cstheme="minorHAnsi"/>
          <w:sz w:val="22"/>
        </w:rPr>
        <w:t xml:space="preserve">, which can guide </w:t>
      </w:r>
      <w:r w:rsidR="00351307" w:rsidRPr="00DF77BB">
        <w:rPr>
          <w:rFonts w:asciiTheme="minorHAnsi" w:hAnsiTheme="minorHAnsi" w:cstheme="minorHAnsi"/>
          <w:sz w:val="22"/>
        </w:rPr>
        <w:t xml:space="preserve">medication </w:t>
      </w:r>
      <w:r w:rsidR="00306571" w:rsidRPr="00DF77BB">
        <w:rPr>
          <w:rFonts w:asciiTheme="minorHAnsi" w:hAnsiTheme="minorHAnsi" w:cstheme="minorHAnsi"/>
          <w:sz w:val="22"/>
        </w:rPr>
        <w:t xml:space="preserve">treatment recommendations. </w:t>
      </w:r>
    </w:p>
    <w:sectPr w:rsidR="0063288E" w:rsidRPr="00DF77BB" w:rsidSect="004C3E6C">
      <w:headerReference w:type="first" r:id="rId9"/>
      <w:footerReference w:type="first" r:id="rId10"/>
      <w:pgSz w:w="11906" w:h="16838" w:code="9"/>
      <w:pgMar w:top="1134"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5B52" w14:textId="77777777" w:rsidR="006209E8" w:rsidRDefault="006209E8" w:rsidP="00C26B9E">
      <w:r>
        <w:separator/>
      </w:r>
    </w:p>
  </w:endnote>
  <w:endnote w:type="continuationSeparator" w:id="0">
    <w:p w14:paraId="4F8D7972" w14:textId="77777777" w:rsidR="006209E8" w:rsidRDefault="006209E8" w:rsidP="00C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elveticaNeue-Roman">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Medium">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852E" w14:textId="205D0E1E" w:rsidR="006673DF" w:rsidRPr="006673DF" w:rsidRDefault="006673DF">
    <w:pPr>
      <w:pStyle w:val="Footer"/>
      <w:rPr>
        <w:rFonts w:asciiTheme="minorHAnsi" w:hAnsiTheme="minorHAnsi"/>
        <w:color w:val="7030A0"/>
        <w:sz w:val="18"/>
      </w:rPr>
    </w:pPr>
    <w:r w:rsidRPr="006673DF">
      <w:rPr>
        <w:rFonts w:asciiTheme="minorHAnsi" w:hAnsiTheme="minorHAnsi"/>
        <w:color w:val="7030A0"/>
        <w:sz w:val="18"/>
      </w:rPr>
      <w:t xml:space="preserve">Personalised Treatments for Acute Whiplash Injuries: a pilot study </w:t>
    </w:r>
    <w:r w:rsidR="00673819">
      <w:rPr>
        <w:rFonts w:asciiTheme="minorHAnsi" w:hAnsiTheme="minorHAnsi"/>
        <w:color w:val="7030A0"/>
        <w:sz w:val="18"/>
      </w:rPr>
      <w:t xml:space="preserve"> </w:t>
    </w:r>
  </w:p>
  <w:p w14:paraId="003994A0" w14:textId="4BFEB032" w:rsidR="006673DF" w:rsidRPr="006673DF" w:rsidRDefault="006673DF">
    <w:pPr>
      <w:pStyle w:val="Footer"/>
      <w:rPr>
        <w:rFonts w:asciiTheme="minorHAnsi" w:eastAsia="HelveticaNeue-Medium" w:hAnsiTheme="minorHAnsi" w:cs="Arial"/>
        <w:sz w:val="16"/>
        <w:lang w:eastAsia="en-AU"/>
      </w:rPr>
    </w:pPr>
    <w:r w:rsidRPr="006673DF">
      <w:rPr>
        <w:rFonts w:asciiTheme="minorHAnsi" w:hAnsiTheme="minorHAnsi"/>
        <w:sz w:val="16"/>
      </w:rPr>
      <w:t>RECOVER Injury Research</w:t>
    </w:r>
    <w:r w:rsidR="00673819">
      <w:rPr>
        <w:rFonts w:asciiTheme="minorHAnsi" w:hAnsiTheme="minorHAnsi"/>
        <w:sz w:val="16"/>
      </w:rPr>
      <w:t xml:space="preserve"> Centre</w:t>
    </w:r>
    <w:r w:rsidRPr="006673DF">
      <w:rPr>
        <w:rFonts w:asciiTheme="minorHAnsi" w:hAnsiTheme="minorHAnsi"/>
        <w:sz w:val="16"/>
      </w:rPr>
      <w:t xml:space="preserve">      </w:t>
    </w:r>
    <w:r w:rsidR="00673819">
      <w:rPr>
        <w:rFonts w:asciiTheme="minorHAnsi" w:hAnsiTheme="minorHAnsi"/>
        <w:sz w:val="16"/>
      </w:rPr>
      <w:t xml:space="preserve">         </w:t>
    </w:r>
    <w:r w:rsidRPr="006673DF">
      <w:rPr>
        <w:rFonts w:asciiTheme="minorHAnsi" w:hAnsiTheme="minorHAnsi"/>
        <w:sz w:val="16"/>
      </w:rPr>
      <w:t xml:space="preserve">The University of Queensland       </w:t>
    </w:r>
    <w:r w:rsidR="00673819">
      <w:rPr>
        <w:rFonts w:asciiTheme="minorHAnsi" w:hAnsiTheme="minorHAnsi"/>
        <w:sz w:val="16"/>
      </w:rPr>
      <w:t xml:space="preserve">         </w:t>
    </w:r>
    <w:r w:rsidRPr="006673DF">
      <w:rPr>
        <w:rFonts w:asciiTheme="minorHAnsi" w:hAnsiTheme="minorHAnsi"/>
        <w:sz w:val="16"/>
      </w:rPr>
      <w:t xml:space="preserve"> </w:t>
    </w:r>
    <w:r w:rsidR="00673819">
      <w:rPr>
        <w:rFonts w:asciiTheme="minorHAnsi" w:hAnsiTheme="minorHAnsi"/>
        <w:sz w:val="16"/>
      </w:rPr>
      <w:t xml:space="preserve">      T </w:t>
    </w:r>
    <w:r w:rsidRPr="006673DF">
      <w:rPr>
        <w:rFonts w:asciiTheme="minorHAnsi" w:hAnsiTheme="minorHAnsi"/>
        <w:sz w:val="16"/>
      </w:rPr>
      <w:t xml:space="preserve">+61 7 </w:t>
    </w:r>
    <w:r w:rsidRPr="006673DF">
      <w:rPr>
        <w:rFonts w:asciiTheme="minorHAnsi" w:eastAsia="HelveticaNeue-Medium" w:hAnsiTheme="minorHAnsi" w:cs="Arial"/>
        <w:sz w:val="16"/>
        <w:lang w:eastAsia="en-AU"/>
      </w:rPr>
      <w:t xml:space="preserve">3365 5560           </w:t>
    </w:r>
    <w:r w:rsidR="00673819">
      <w:rPr>
        <w:rFonts w:asciiTheme="minorHAnsi" w:eastAsia="HelveticaNeue-Medium" w:hAnsiTheme="minorHAnsi" w:cs="Arial"/>
        <w:sz w:val="16"/>
        <w:lang w:eastAsia="en-AU"/>
      </w:rPr>
      <w:t xml:space="preserve">       </w:t>
    </w:r>
    <w:r w:rsidRPr="006673DF">
      <w:rPr>
        <w:rFonts w:asciiTheme="minorHAnsi" w:eastAsia="HelveticaNeue-Medium" w:hAnsiTheme="minorHAnsi" w:cs="Arial"/>
        <w:sz w:val="16"/>
        <w:lang w:eastAsia="en-AU"/>
      </w:rPr>
      <w:t>E uqjnikle@uq.edu.au</w:t>
    </w:r>
  </w:p>
  <w:p w14:paraId="398B6CBC" w14:textId="0CA64DC0" w:rsidR="006673DF" w:rsidRPr="006673DF" w:rsidRDefault="006673DF">
    <w:pPr>
      <w:pStyle w:val="Footer"/>
      <w:rPr>
        <w:rFonts w:asciiTheme="minorHAnsi" w:hAnsiTheme="minorHAnsi"/>
        <w:sz w:val="16"/>
      </w:rPr>
    </w:pPr>
    <w:r w:rsidRPr="006673DF">
      <w:rPr>
        <w:rFonts w:asciiTheme="minorHAnsi" w:hAnsiTheme="minorHAnsi"/>
        <w:sz w:val="16"/>
      </w:rPr>
      <w:tab/>
      <w:t xml:space="preserve">            </w:t>
    </w:r>
    <w:r w:rsidR="00673819">
      <w:rPr>
        <w:rFonts w:asciiTheme="minorHAnsi" w:hAnsiTheme="minorHAnsi"/>
        <w:sz w:val="16"/>
      </w:rPr>
      <w:t xml:space="preserve">     </w:t>
    </w:r>
    <w:r w:rsidRPr="006673DF">
      <w:rPr>
        <w:rFonts w:asciiTheme="minorHAnsi" w:hAnsiTheme="minorHAnsi"/>
        <w:sz w:val="16"/>
      </w:rPr>
      <w:t xml:space="preserve"> Level 7, UQ Oral Health Centre </w:t>
    </w:r>
    <w:r w:rsidRPr="006673DF">
      <w:rPr>
        <w:rFonts w:asciiTheme="minorHAnsi" w:hAnsiTheme="minorHAnsi"/>
        <w:sz w:val="16"/>
      </w:rPr>
      <w:tab/>
    </w:r>
    <w:r w:rsidRPr="006673DF">
      <w:rPr>
        <w:rFonts w:asciiTheme="minorHAnsi" w:hAnsiTheme="minorHAnsi"/>
        <w:sz w:val="16"/>
      </w:rPr>
      <w:tab/>
      <w:t xml:space="preserve">           </w:t>
    </w:r>
    <w:r w:rsidR="00673819">
      <w:rPr>
        <w:rFonts w:asciiTheme="minorHAnsi" w:hAnsiTheme="minorHAnsi"/>
        <w:sz w:val="16"/>
      </w:rPr>
      <w:t xml:space="preserve">          </w:t>
    </w:r>
    <w:r w:rsidRPr="006673DF">
      <w:rPr>
        <w:rFonts w:asciiTheme="minorHAnsi" w:hAnsiTheme="minorHAnsi"/>
        <w:sz w:val="16"/>
      </w:rPr>
      <w:t>W https://recover.centre.uq.edu.au/</w:t>
    </w:r>
  </w:p>
  <w:p w14:paraId="54B919FD" w14:textId="011EC596" w:rsidR="006673DF" w:rsidRPr="006673DF" w:rsidRDefault="006673DF">
    <w:pPr>
      <w:pStyle w:val="Footer"/>
      <w:rPr>
        <w:rFonts w:asciiTheme="minorHAnsi" w:hAnsiTheme="minorHAnsi"/>
        <w:sz w:val="16"/>
      </w:rPr>
    </w:pPr>
    <w:r w:rsidRPr="006673DF">
      <w:rPr>
        <w:rFonts w:asciiTheme="minorHAnsi" w:hAnsiTheme="minorHAnsi"/>
        <w:sz w:val="16"/>
      </w:rPr>
      <w:tab/>
      <w:t xml:space="preserve">             </w:t>
    </w:r>
    <w:r w:rsidR="00673819">
      <w:rPr>
        <w:rFonts w:asciiTheme="minorHAnsi" w:hAnsiTheme="minorHAnsi"/>
        <w:sz w:val="16"/>
      </w:rPr>
      <w:t xml:space="preserve">     </w:t>
    </w:r>
    <w:r w:rsidRPr="006673DF">
      <w:rPr>
        <w:rFonts w:asciiTheme="minorHAnsi" w:hAnsiTheme="minorHAnsi"/>
        <w:sz w:val="16"/>
      </w:rPr>
      <w:t xml:space="preserve">288 Herston, Road </w:t>
    </w:r>
  </w:p>
  <w:p w14:paraId="0F5A0B4D" w14:textId="1EB1BE07" w:rsidR="006673DF" w:rsidRPr="006673DF" w:rsidRDefault="006673DF">
    <w:pPr>
      <w:pStyle w:val="Footer"/>
      <w:rPr>
        <w:rFonts w:asciiTheme="minorHAnsi" w:hAnsiTheme="minorHAnsi"/>
        <w:sz w:val="16"/>
      </w:rPr>
    </w:pPr>
    <w:r w:rsidRPr="006673DF">
      <w:rPr>
        <w:rFonts w:asciiTheme="minorHAnsi" w:hAnsiTheme="minorHAnsi"/>
        <w:sz w:val="16"/>
      </w:rPr>
      <w:tab/>
      <w:t xml:space="preserve">             </w:t>
    </w:r>
    <w:r w:rsidR="00673819">
      <w:rPr>
        <w:rFonts w:asciiTheme="minorHAnsi" w:hAnsiTheme="minorHAnsi"/>
        <w:sz w:val="16"/>
      </w:rPr>
      <w:t xml:space="preserve">     </w:t>
    </w:r>
    <w:r w:rsidRPr="006673DF">
      <w:rPr>
        <w:rFonts w:asciiTheme="minorHAnsi" w:hAnsiTheme="minorHAnsi"/>
        <w:sz w:val="16"/>
      </w:rPr>
      <w:t xml:space="preserve">Herston QLD 4006 Australia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40F1A" w14:textId="77777777" w:rsidR="006209E8" w:rsidRDefault="006209E8" w:rsidP="00C26B9E">
      <w:r>
        <w:separator/>
      </w:r>
    </w:p>
  </w:footnote>
  <w:footnote w:type="continuationSeparator" w:id="0">
    <w:p w14:paraId="37CCED2C" w14:textId="77777777" w:rsidR="006209E8" w:rsidRDefault="006209E8" w:rsidP="00C2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B6A9" w14:textId="77777777" w:rsidR="004C3E6C" w:rsidRDefault="004C3E6C" w:rsidP="004C3E6C">
    <w:pPr>
      <w:ind w:left="-284" w:right="-427"/>
      <w:outlineLvl w:val="0"/>
      <w:rPr>
        <w:rFonts w:asciiTheme="minorHAnsi" w:hAnsiTheme="minorHAnsi" w:cstheme="minorHAnsi"/>
        <w:b/>
        <w:color w:val="7030A0"/>
        <w:sz w:val="28"/>
      </w:rPr>
    </w:pPr>
    <w:r>
      <w:rPr>
        <w:rFonts w:asciiTheme="minorHAnsi" w:hAnsiTheme="minorHAnsi" w:cstheme="minorHAnsi"/>
        <w:b/>
        <w:color w:val="7030A0"/>
        <w:sz w:val="28"/>
      </w:rPr>
      <w:t>Personalised Treatments for Acute Whiplash Injuries:</w:t>
    </w:r>
  </w:p>
  <w:p w14:paraId="002E5507" w14:textId="71AC72BB" w:rsidR="004C3E6C" w:rsidRDefault="004C3E6C" w:rsidP="004C3E6C">
    <w:pPr>
      <w:ind w:left="-284" w:right="-427"/>
      <w:outlineLvl w:val="0"/>
      <w:rPr>
        <w:rFonts w:asciiTheme="minorHAnsi" w:hAnsiTheme="minorHAnsi" w:cstheme="minorHAnsi"/>
        <w:b/>
        <w:color w:val="7030A0"/>
        <w:sz w:val="28"/>
      </w:rPr>
    </w:pPr>
    <w:r>
      <w:rPr>
        <w:rFonts w:asciiTheme="minorHAnsi" w:hAnsiTheme="minorHAnsi" w:cstheme="minorHAnsi"/>
        <w:b/>
        <w:color w:val="7030A0"/>
        <w:sz w:val="28"/>
      </w:rPr>
      <w:t xml:space="preserve">                              </w:t>
    </w:r>
    <w:proofErr w:type="gramStart"/>
    <w:r>
      <w:rPr>
        <w:rFonts w:asciiTheme="minorHAnsi" w:hAnsiTheme="minorHAnsi" w:cstheme="minorHAnsi"/>
        <w:b/>
        <w:color w:val="7030A0"/>
        <w:sz w:val="28"/>
      </w:rPr>
      <w:t>a</w:t>
    </w:r>
    <w:proofErr w:type="gramEnd"/>
    <w:r>
      <w:rPr>
        <w:rFonts w:asciiTheme="minorHAnsi" w:hAnsiTheme="minorHAnsi" w:cstheme="minorHAnsi"/>
        <w:b/>
        <w:color w:val="7030A0"/>
        <w:sz w:val="28"/>
      </w:rPr>
      <w:t xml:space="preserve"> pilot study</w:t>
    </w:r>
  </w:p>
  <w:p w14:paraId="62F5864E" w14:textId="77777777" w:rsidR="004C3E6C" w:rsidRDefault="004C3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BFB"/>
    <w:multiLevelType w:val="hybridMultilevel"/>
    <w:tmpl w:val="935CBB52"/>
    <w:lvl w:ilvl="0" w:tplc="4A1A2818">
      <w:numFmt w:val="bullet"/>
      <w:lvlText w:val="-"/>
      <w:lvlJc w:val="left"/>
      <w:pPr>
        <w:tabs>
          <w:tab w:val="num" w:pos="720"/>
        </w:tabs>
        <w:ind w:left="720" w:hanging="360"/>
      </w:pPr>
      <w:rPr>
        <w:rFonts w:ascii="Arial" w:eastAsia="HelveticaNeue-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A3282"/>
    <w:multiLevelType w:val="hybridMultilevel"/>
    <w:tmpl w:val="DFE28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836615"/>
    <w:multiLevelType w:val="hybridMultilevel"/>
    <w:tmpl w:val="DFFC6AD6"/>
    <w:lvl w:ilvl="0" w:tplc="77D0C34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EE7B86"/>
    <w:multiLevelType w:val="hybridMultilevel"/>
    <w:tmpl w:val="C696ECA6"/>
    <w:lvl w:ilvl="0" w:tplc="0C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A6D53F4"/>
    <w:multiLevelType w:val="hybridMultilevel"/>
    <w:tmpl w:val="F69C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E2BA2"/>
    <w:multiLevelType w:val="hybridMultilevel"/>
    <w:tmpl w:val="628639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CA"/>
    <w:rsid w:val="00055AD2"/>
    <w:rsid w:val="00163E0F"/>
    <w:rsid w:val="00172B0A"/>
    <w:rsid w:val="001B3E65"/>
    <w:rsid w:val="001E0277"/>
    <w:rsid w:val="00226A8E"/>
    <w:rsid w:val="002368DE"/>
    <w:rsid w:val="0024125A"/>
    <w:rsid w:val="00261474"/>
    <w:rsid w:val="00271459"/>
    <w:rsid w:val="00292131"/>
    <w:rsid w:val="002B7B28"/>
    <w:rsid w:val="00306571"/>
    <w:rsid w:val="0034133E"/>
    <w:rsid w:val="00351307"/>
    <w:rsid w:val="00381C93"/>
    <w:rsid w:val="003979BB"/>
    <w:rsid w:val="003C0AE5"/>
    <w:rsid w:val="00406684"/>
    <w:rsid w:val="00410292"/>
    <w:rsid w:val="00425C4E"/>
    <w:rsid w:val="00454BAE"/>
    <w:rsid w:val="004C3E6C"/>
    <w:rsid w:val="00532946"/>
    <w:rsid w:val="00564E05"/>
    <w:rsid w:val="005670CA"/>
    <w:rsid w:val="00573D5D"/>
    <w:rsid w:val="005A40C0"/>
    <w:rsid w:val="005A7EDE"/>
    <w:rsid w:val="005D691B"/>
    <w:rsid w:val="005F3406"/>
    <w:rsid w:val="005F4343"/>
    <w:rsid w:val="006209E8"/>
    <w:rsid w:val="0063288E"/>
    <w:rsid w:val="006673DF"/>
    <w:rsid w:val="00673819"/>
    <w:rsid w:val="00687AF7"/>
    <w:rsid w:val="00691D45"/>
    <w:rsid w:val="006C6723"/>
    <w:rsid w:val="006F12E1"/>
    <w:rsid w:val="006F66B7"/>
    <w:rsid w:val="007414D7"/>
    <w:rsid w:val="007665F7"/>
    <w:rsid w:val="0077148C"/>
    <w:rsid w:val="0078321C"/>
    <w:rsid w:val="007B463F"/>
    <w:rsid w:val="00844E62"/>
    <w:rsid w:val="00886DE5"/>
    <w:rsid w:val="008F723D"/>
    <w:rsid w:val="00913BD1"/>
    <w:rsid w:val="0092552B"/>
    <w:rsid w:val="009337F1"/>
    <w:rsid w:val="00945C0E"/>
    <w:rsid w:val="00950150"/>
    <w:rsid w:val="009957F9"/>
    <w:rsid w:val="00A25254"/>
    <w:rsid w:val="00A474F3"/>
    <w:rsid w:val="00AA761B"/>
    <w:rsid w:val="00AD4DCA"/>
    <w:rsid w:val="00AD780D"/>
    <w:rsid w:val="00B4666E"/>
    <w:rsid w:val="00BE68B7"/>
    <w:rsid w:val="00C26B9E"/>
    <w:rsid w:val="00C67E68"/>
    <w:rsid w:val="00C81932"/>
    <w:rsid w:val="00C83D13"/>
    <w:rsid w:val="00C87C04"/>
    <w:rsid w:val="00CA0D3B"/>
    <w:rsid w:val="00CA7045"/>
    <w:rsid w:val="00CB38E6"/>
    <w:rsid w:val="00D0795A"/>
    <w:rsid w:val="00D154AA"/>
    <w:rsid w:val="00D23F0B"/>
    <w:rsid w:val="00D24AAE"/>
    <w:rsid w:val="00D453A1"/>
    <w:rsid w:val="00D650C0"/>
    <w:rsid w:val="00D70044"/>
    <w:rsid w:val="00D72F16"/>
    <w:rsid w:val="00D7795F"/>
    <w:rsid w:val="00D94C8C"/>
    <w:rsid w:val="00DB284E"/>
    <w:rsid w:val="00DC50C1"/>
    <w:rsid w:val="00DD27C9"/>
    <w:rsid w:val="00DF77BB"/>
    <w:rsid w:val="00E621A0"/>
    <w:rsid w:val="00E81A3F"/>
    <w:rsid w:val="00E83428"/>
    <w:rsid w:val="00E838F6"/>
    <w:rsid w:val="00E85387"/>
    <w:rsid w:val="00E95247"/>
    <w:rsid w:val="00E95FEB"/>
    <w:rsid w:val="00EA38F6"/>
    <w:rsid w:val="00ED65E5"/>
    <w:rsid w:val="00EF7ADA"/>
    <w:rsid w:val="00F35CBA"/>
    <w:rsid w:val="00F73FF7"/>
    <w:rsid w:val="00FA2899"/>
    <w:rsid w:val="00FA3E39"/>
    <w:rsid w:val="00FC6111"/>
    <w:rsid w:val="00FC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863B9D"/>
  <w14:defaultImageDpi w14:val="0"/>
  <w15:docId w15:val="{641AB842-3E14-4AC6-84F0-E5F7FF97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28"/>
    <w:rPr>
      <w:rFonts w:cs="Times New Roman"/>
      <w:sz w:val="1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7414D7"/>
    <w:pPr>
      <w:spacing w:after="240" w:line="190" w:lineRule="atLeast"/>
    </w:pPr>
  </w:style>
  <w:style w:type="character" w:customStyle="1" w:styleId="BodyTextChar">
    <w:name w:val="Body Text Char"/>
    <w:basedOn w:val="DefaultParagraphFont"/>
    <w:link w:val="BodyText"/>
    <w:uiPriority w:val="2"/>
    <w:locked/>
    <w:rsid w:val="007414D7"/>
    <w:rPr>
      <w:rFonts w:cs="Times New Roman"/>
      <w:sz w:val="22"/>
      <w:szCs w:val="22"/>
      <w:lang w:val="en-AU" w:eastAsia="en-US" w:bidi="ar-SA"/>
    </w:rPr>
  </w:style>
  <w:style w:type="paragraph" w:styleId="Header">
    <w:name w:val="header"/>
    <w:basedOn w:val="Normal"/>
    <w:link w:val="HeaderChar"/>
    <w:uiPriority w:val="99"/>
    <w:unhideWhenUsed/>
    <w:rsid w:val="00C26B9E"/>
    <w:pPr>
      <w:tabs>
        <w:tab w:val="center" w:pos="4513"/>
        <w:tab w:val="right" w:pos="9026"/>
      </w:tabs>
    </w:pPr>
  </w:style>
  <w:style w:type="character" w:customStyle="1" w:styleId="HeaderChar">
    <w:name w:val="Header Char"/>
    <w:basedOn w:val="DefaultParagraphFont"/>
    <w:link w:val="Header"/>
    <w:uiPriority w:val="99"/>
    <w:locked/>
    <w:rsid w:val="00C26B9E"/>
    <w:rPr>
      <w:rFonts w:cs="Times New Roman"/>
      <w:sz w:val="16"/>
    </w:rPr>
  </w:style>
  <w:style w:type="paragraph" w:styleId="Footer">
    <w:name w:val="footer"/>
    <w:basedOn w:val="Normal"/>
    <w:link w:val="FooterChar"/>
    <w:uiPriority w:val="3"/>
    <w:rsid w:val="00D453A1"/>
    <w:pPr>
      <w:tabs>
        <w:tab w:val="left" w:pos="2041"/>
        <w:tab w:val="left" w:pos="4479"/>
        <w:tab w:val="left" w:pos="6350"/>
      </w:tabs>
    </w:pPr>
    <w:rPr>
      <w:sz w:val="14"/>
      <w:szCs w:val="14"/>
    </w:rPr>
  </w:style>
  <w:style w:type="character" w:customStyle="1" w:styleId="FooterChar">
    <w:name w:val="Footer Char"/>
    <w:basedOn w:val="DefaultParagraphFont"/>
    <w:link w:val="Footer"/>
    <w:uiPriority w:val="3"/>
    <w:locked/>
    <w:rsid w:val="00D453A1"/>
    <w:rPr>
      <w:rFonts w:cs="Times New Roman"/>
      <w:sz w:val="14"/>
      <w:szCs w:val="14"/>
    </w:rPr>
  </w:style>
  <w:style w:type="character" w:styleId="Hyperlink">
    <w:name w:val="Hyperlink"/>
    <w:basedOn w:val="DefaultParagraphFont"/>
    <w:uiPriority w:val="99"/>
    <w:unhideWhenUsed/>
    <w:rsid w:val="00D453A1"/>
    <w:rPr>
      <w:rFonts w:cs="Times New Roman"/>
      <w:color w:val="0000FF"/>
      <w:u w:val="single"/>
    </w:rPr>
  </w:style>
  <w:style w:type="paragraph" w:styleId="BalloonText">
    <w:name w:val="Balloon Text"/>
    <w:basedOn w:val="Normal"/>
    <w:link w:val="BalloonTextChar"/>
    <w:uiPriority w:val="99"/>
    <w:semiHidden/>
    <w:rsid w:val="00950150"/>
    <w:rPr>
      <w:rFonts w:ascii="Tahoma" w:hAnsi="Tahoma" w:cs="Tahoma"/>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table" w:styleId="TableGrid">
    <w:name w:val="Table Grid"/>
    <w:basedOn w:val="TableNormal"/>
    <w:uiPriority w:val="39"/>
    <w:rsid w:val="003C0AE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uiPriority w:val="99"/>
    <w:rsid w:val="009957F9"/>
    <w:pPr>
      <w:keepNext/>
      <w:spacing w:after="60" w:line="220" w:lineRule="atLeast"/>
      <w:jc w:val="both"/>
    </w:pPr>
    <w:rPr>
      <w:spacing w:val="-5"/>
      <w:sz w:val="20"/>
      <w:szCs w:val="20"/>
      <w:lang w:val="en-GB"/>
    </w:rPr>
  </w:style>
  <w:style w:type="character" w:customStyle="1" w:styleId="ClosingChar">
    <w:name w:val="Closing Char"/>
    <w:basedOn w:val="DefaultParagraphFont"/>
    <w:link w:val="Closing"/>
    <w:uiPriority w:val="99"/>
    <w:semiHidden/>
    <w:locked/>
    <w:rPr>
      <w:rFonts w:cs="Times New Roman"/>
      <w:sz w:val="22"/>
      <w:szCs w:val="22"/>
      <w:lang w:val="x-none" w:eastAsia="en-US"/>
    </w:rPr>
  </w:style>
  <w:style w:type="paragraph" w:styleId="Signature">
    <w:name w:val="Signature"/>
    <w:basedOn w:val="Normal"/>
    <w:next w:val="Normal"/>
    <w:link w:val="SignatureChar"/>
    <w:uiPriority w:val="99"/>
    <w:rsid w:val="009957F9"/>
    <w:pPr>
      <w:keepNext/>
      <w:spacing w:before="880" w:line="220" w:lineRule="atLeast"/>
    </w:pPr>
    <w:rPr>
      <w:spacing w:val="-5"/>
      <w:sz w:val="20"/>
      <w:szCs w:val="20"/>
      <w:lang w:val="en-GB"/>
    </w:rPr>
  </w:style>
  <w:style w:type="character" w:customStyle="1" w:styleId="SignatureChar">
    <w:name w:val="Signature Char"/>
    <w:basedOn w:val="DefaultParagraphFont"/>
    <w:link w:val="Signature"/>
    <w:uiPriority w:val="99"/>
    <w:semiHidden/>
    <w:locked/>
    <w:rPr>
      <w:rFonts w:cs="Times New Roman"/>
      <w:sz w:val="22"/>
      <w:szCs w:val="22"/>
      <w:lang w:val="x-none" w:eastAsia="en-US"/>
    </w:rPr>
  </w:style>
  <w:style w:type="paragraph" w:styleId="ListParagraph">
    <w:name w:val="List Paragraph"/>
    <w:basedOn w:val="Normal"/>
    <w:uiPriority w:val="34"/>
    <w:qFormat/>
    <w:rsid w:val="005A7EDE"/>
    <w:pPr>
      <w:spacing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2368DE"/>
    <w:rPr>
      <w:sz w:val="16"/>
      <w:szCs w:val="16"/>
    </w:rPr>
  </w:style>
  <w:style w:type="paragraph" w:styleId="CommentText">
    <w:name w:val="annotation text"/>
    <w:basedOn w:val="Normal"/>
    <w:link w:val="CommentTextChar"/>
    <w:uiPriority w:val="99"/>
    <w:semiHidden/>
    <w:unhideWhenUsed/>
    <w:rsid w:val="002368DE"/>
    <w:rPr>
      <w:sz w:val="20"/>
      <w:szCs w:val="20"/>
    </w:rPr>
  </w:style>
  <w:style w:type="character" w:customStyle="1" w:styleId="CommentTextChar">
    <w:name w:val="Comment Text Char"/>
    <w:basedOn w:val="DefaultParagraphFont"/>
    <w:link w:val="CommentText"/>
    <w:uiPriority w:val="99"/>
    <w:semiHidden/>
    <w:rsid w:val="002368DE"/>
    <w:rPr>
      <w:rFonts w:cs="Times New Roman"/>
      <w:lang w:eastAsia="en-US"/>
    </w:rPr>
  </w:style>
  <w:style w:type="paragraph" w:styleId="CommentSubject">
    <w:name w:val="annotation subject"/>
    <w:basedOn w:val="CommentText"/>
    <w:next w:val="CommentText"/>
    <w:link w:val="CommentSubjectChar"/>
    <w:uiPriority w:val="99"/>
    <w:semiHidden/>
    <w:unhideWhenUsed/>
    <w:rsid w:val="002368DE"/>
    <w:rPr>
      <w:b/>
      <w:bCs/>
    </w:rPr>
  </w:style>
  <w:style w:type="character" w:customStyle="1" w:styleId="CommentSubjectChar">
    <w:name w:val="Comment Subject Char"/>
    <w:basedOn w:val="CommentTextChar"/>
    <w:link w:val="CommentSubject"/>
    <w:uiPriority w:val="99"/>
    <w:semiHidden/>
    <w:rsid w:val="002368DE"/>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05B5-BF2F-4F8D-94BF-AF787B22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UQ Letterhead Template</vt:lpstr>
    </vt:vector>
  </TitlesOfParts>
  <Company>University of Queensland</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Letterhead Template</dc:title>
  <dc:subject/>
  <dc:creator>Printery, Property &amp; Facilities Division</dc:creator>
  <cp:keywords/>
  <dc:description/>
  <cp:lastModifiedBy>Sarah Robins</cp:lastModifiedBy>
  <cp:revision>2</cp:revision>
  <cp:lastPrinted>2018-09-13T01:48:00Z</cp:lastPrinted>
  <dcterms:created xsi:type="dcterms:W3CDTF">2018-09-13T02:38:00Z</dcterms:created>
  <dcterms:modified xsi:type="dcterms:W3CDTF">2018-09-13T02:38:00Z</dcterms:modified>
</cp:coreProperties>
</file>